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A12" w14:textId="28FEEF8A" w:rsidR="0023768B" w:rsidRDefault="008E32D3" w:rsidP="006206D2">
      <w:pPr>
        <w:jc w:val="center"/>
        <w:rPr>
          <w:rFonts w:ascii="Arial Narrow" w:eastAsiaTheme="minorEastAsia" w:hAnsi="Arial Narrow"/>
          <w:b/>
          <w:bCs/>
          <w:sz w:val="32"/>
          <w:szCs w:val="32"/>
        </w:rPr>
      </w:pPr>
      <w:r>
        <w:rPr>
          <w:rFonts w:ascii="Arial Narrow" w:eastAsiaTheme="minorEastAsia" w:hAnsi="Arial Narrow"/>
          <w:b/>
          <w:bCs/>
          <w:noProof/>
          <w:sz w:val="32"/>
          <w:szCs w:val="32"/>
        </w:rPr>
        <w:drawing>
          <wp:inline distT="0" distB="0" distL="0" distR="0" wp14:anchorId="57384983" wp14:editId="381F8B38">
            <wp:extent cx="5943600"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667385"/>
                    </a:xfrm>
                    <a:prstGeom prst="rect">
                      <a:avLst/>
                    </a:prstGeom>
                  </pic:spPr>
                </pic:pic>
              </a:graphicData>
            </a:graphic>
          </wp:inline>
        </w:drawing>
      </w:r>
    </w:p>
    <w:p w14:paraId="2C63FC95" w14:textId="0AFC5D69" w:rsidR="006206D2" w:rsidRPr="0023768B" w:rsidRDefault="009B31B2" w:rsidP="006206D2">
      <w:pPr>
        <w:jc w:val="center"/>
        <w:rPr>
          <w:rFonts w:ascii="Arial Narrow" w:eastAsiaTheme="minorEastAsia" w:hAnsi="Arial Narrow"/>
          <w:b/>
          <w:bCs/>
          <w:sz w:val="32"/>
          <w:szCs w:val="32"/>
        </w:rPr>
      </w:pPr>
      <w:r w:rsidRPr="0023768B">
        <w:rPr>
          <w:rFonts w:ascii="Arial Narrow" w:eastAsiaTheme="minorEastAsia" w:hAnsi="Arial Narrow"/>
          <w:b/>
          <w:bCs/>
          <w:sz w:val="32"/>
          <w:szCs w:val="32"/>
        </w:rPr>
        <w:t xml:space="preserve">AHCA/NCAL Issues Policy Statement Regarding COVID-19 Vaccinations of </w:t>
      </w:r>
      <w:proofErr w:type="gramStart"/>
      <w:r w:rsidRPr="0023768B">
        <w:rPr>
          <w:rFonts w:ascii="Arial Narrow" w:eastAsiaTheme="minorEastAsia" w:hAnsi="Arial Narrow"/>
          <w:b/>
          <w:bCs/>
          <w:sz w:val="32"/>
          <w:szCs w:val="32"/>
        </w:rPr>
        <w:t>Long Term</w:t>
      </w:r>
      <w:proofErr w:type="gramEnd"/>
      <w:r w:rsidRPr="0023768B">
        <w:rPr>
          <w:rFonts w:ascii="Arial Narrow" w:eastAsiaTheme="minorEastAsia" w:hAnsi="Arial Narrow"/>
          <w:b/>
          <w:bCs/>
          <w:sz w:val="32"/>
          <w:szCs w:val="32"/>
        </w:rPr>
        <w:t xml:space="preserve"> Care Personnel</w:t>
      </w:r>
    </w:p>
    <w:p w14:paraId="3986B694" w14:textId="0263092F" w:rsidR="00A71E23" w:rsidRPr="0023768B" w:rsidRDefault="00A71E23" w:rsidP="5C9992A5">
      <w:pPr>
        <w:rPr>
          <w:rFonts w:ascii="Arial Narrow" w:eastAsiaTheme="minorEastAsia" w:hAnsi="Arial Narrow"/>
          <w:sz w:val="24"/>
          <w:szCs w:val="24"/>
        </w:rPr>
      </w:pPr>
      <w:r w:rsidRPr="0023768B">
        <w:rPr>
          <w:rFonts w:ascii="Arial Narrow" w:eastAsiaTheme="minorEastAsia" w:hAnsi="Arial Narrow"/>
          <w:sz w:val="24"/>
          <w:szCs w:val="24"/>
        </w:rPr>
        <w:t xml:space="preserve">The American Health Care Association and National Center for Assisted Living (AHCA/NCAL), representing more than 14,000 nursing homes and other long term care facilities across the country, released </w:t>
      </w:r>
      <w:r w:rsidR="2D6D4773" w:rsidRPr="0023768B">
        <w:rPr>
          <w:rFonts w:ascii="Arial Narrow" w:eastAsiaTheme="minorEastAsia" w:hAnsi="Arial Narrow"/>
          <w:sz w:val="24"/>
          <w:szCs w:val="24"/>
        </w:rPr>
        <w:t>the following</w:t>
      </w:r>
      <w:r w:rsidRPr="0023768B">
        <w:rPr>
          <w:rFonts w:ascii="Arial Narrow" w:eastAsiaTheme="minorEastAsia" w:hAnsi="Arial Narrow"/>
          <w:sz w:val="24"/>
          <w:szCs w:val="24"/>
        </w:rPr>
        <w:t xml:space="preserve"> </w:t>
      </w:r>
      <w:r w:rsidR="6B71AF09" w:rsidRPr="0023768B">
        <w:rPr>
          <w:rFonts w:ascii="Arial Narrow" w:eastAsiaTheme="minorEastAsia" w:hAnsi="Arial Narrow"/>
          <w:sz w:val="24"/>
          <w:szCs w:val="24"/>
        </w:rPr>
        <w:t xml:space="preserve">policy statement today </w:t>
      </w:r>
      <w:r w:rsidRPr="0023768B">
        <w:rPr>
          <w:rFonts w:ascii="Arial Narrow" w:eastAsiaTheme="minorEastAsia" w:hAnsi="Arial Narrow"/>
          <w:sz w:val="24"/>
          <w:szCs w:val="24"/>
        </w:rPr>
        <w:t>regarding COVID-19 vaccinations for those working in long term care facilities</w:t>
      </w:r>
      <w:r w:rsidR="334A3997" w:rsidRPr="0023768B">
        <w:rPr>
          <w:rFonts w:ascii="Arial Narrow" w:eastAsiaTheme="minorEastAsia" w:hAnsi="Arial Narrow"/>
          <w:sz w:val="24"/>
          <w:szCs w:val="24"/>
        </w:rPr>
        <w:t>:</w:t>
      </w:r>
    </w:p>
    <w:p w14:paraId="0402C93D" w14:textId="763CB359" w:rsidR="001607BF" w:rsidRPr="0023768B" w:rsidRDefault="00944AA2" w:rsidP="4D0190EA">
      <w:pPr>
        <w:rPr>
          <w:rFonts w:ascii="Arial Narrow" w:eastAsiaTheme="minorEastAsia" w:hAnsi="Arial Narrow"/>
          <w:sz w:val="24"/>
          <w:szCs w:val="24"/>
        </w:rPr>
      </w:pPr>
      <w:r w:rsidRPr="0023768B">
        <w:rPr>
          <w:rFonts w:ascii="Arial Narrow" w:eastAsiaTheme="minorEastAsia" w:hAnsi="Arial Narrow"/>
          <w:sz w:val="24"/>
          <w:szCs w:val="24"/>
        </w:rPr>
        <w:t xml:space="preserve">America’s nursing homes, assisted living communities and other long term care facilities </w:t>
      </w:r>
      <w:r w:rsidR="001607BF" w:rsidRPr="0023768B">
        <w:rPr>
          <w:rFonts w:ascii="Arial Narrow" w:eastAsiaTheme="minorEastAsia" w:hAnsi="Arial Narrow"/>
          <w:sz w:val="24"/>
          <w:szCs w:val="24"/>
        </w:rPr>
        <w:t xml:space="preserve">have been at the </w:t>
      </w:r>
      <w:r w:rsidR="1F622CCD" w:rsidRPr="0023768B">
        <w:rPr>
          <w:rFonts w:ascii="Arial Narrow" w:eastAsiaTheme="minorEastAsia" w:hAnsi="Arial Narrow"/>
          <w:sz w:val="24"/>
          <w:szCs w:val="24"/>
        </w:rPr>
        <w:t>for</w:t>
      </w:r>
      <w:r w:rsidR="5B85DBBE" w:rsidRPr="0023768B">
        <w:rPr>
          <w:rFonts w:ascii="Arial Narrow" w:eastAsiaTheme="minorEastAsia" w:hAnsi="Arial Narrow"/>
          <w:sz w:val="24"/>
          <w:szCs w:val="24"/>
        </w:rPr>
        <w:t>e</w:t>
      </w:r>
      <w:r w:rsidR="1F622CCD" w:rsidRPr="0023768B">
        <w:rPr>
          <w:rFonts w:ascii="Arial Narrow" w:eastAsiaTheme="minorEastAsia" w:hAnsi="Arial Narrow"/>
          <w:sz w:val="24"/>
          <w:szCs w:val="24"/>
        </w:rPr>
        <w:t>front</w:t>
      </w:r>
      <w:r w:rsidR="001607BF" w:rsidRPr="0023768B">
        <w:rPr>
          <w:rFonts w:ascii="Arial Narrow" w:eastAsiaTheme="minorEastAsia" w:hAnsi="Arial Narrow"/>
          <w:sz w:val="24"/>
          <w:szCs w:val="24"/>
        </w:rPr>
        <w:t xml:space="preserve"> of the COVID-19 pandemic. The development of effective and safe vaccine</w:t>
      </w:r>
      <w:r w:rsidR="000A4055" w:rsidRPr="0023768B">
        <w:rPr>
          <w:rFonts w:ascii="Arial Narrow" w:eastAsiaTheme="minorEastAsia" w:hAnsi="Arial Narrow"/>
          <w:sz w:val="24"/>
          <w:szCs w:val="24"/>
        </w:rPr>
        <w:t>s</w:t>
      </w:r>
      <w:r w:rsidR="001607BF" w:rsidRPr="0023768B">
        <w:rPr>
          <w:rFonts w:ascii="Arial Narrow" w:eastAsiaTheme="minorEastAsia" w:hAnsi="Arial Narrow"/>
          <w:sz w:val="24"/>
          <w:szCs w:val="24"/>
        </w:rPr>
        <w:t xml:space="preserve"> has dramatically </w:t>
      </w:r>
      <w:r w:rsidR="00CD4722" w:rsidRPr="0023768B">
        <w:rPr>
          <w:rFonts w:ascii="Arial Narrow" w:eastAsiaTheme="minorEastAsia" w:hAnsi="Arial Narrow"/>
          <w:sz w:val="24"/>
          <w:szCs w:val="24"/>
        </w:rPr>
        <w:t xml:space="preserve">reduced </w:t>
      </w:r>
      <w:r w:rsidR="00A032B3" w:rsidRPr="0023768B">
        <w:rPr>
          <w:rFonts w:ascii="Arial Narrow" w:eastAsiaTheme="minorEastAsia" w:hAnsi="Arial Narrow"/>
          <w:sz w:val="24"/>
          <w:szCs w:val="24"/>
        </w:rPr>
        <w:t>COVID-19</w:t>
      </w:r>
      <w:r w:rsidR="0043054C" w:rsidRPr="0023768B">
        <w:rPr>
          <w:rFonts w:ascii="Arial Narrow" w:eastAsiaTheme="minorEastAsia" w:hAnsi="Arial Narrow"/>
          <w:sz w:val="24"/>
          <w:szCs w:val="24"/>
        </w:rPr>
        <w:t xml:space="preserve"> cases and </w:t>
      </w:r>
      <w:r w:rsidR="00A032B3" w:rsidRPr="0023768B">
        <w:rPr>
          <w:rFonts w:ascii="Arial Narrow" w:eastAsiaTheme="minorEastAsia" w:hAnsi="Arial Narrow"/>
          <w:sz w:val="24"/>
          <w:szCs w:val="24"/>
        </w:rPr>
        <w:t xml:space="preserve">the </w:t>
      </w:r>
      <w:r w:rsidR="0043054C" w:rsidRPr="0023768B">
        <w:rPr>
          <w:rFonts w:ascii="Arial Narrow" w:eastAsiaTheme="minorEastAsia" w:hAnsi="Arial Narrow"/>
          <w:sz w:val="24"/>
          <w:szCs w:val="24"/>
        </w:rPr>
        <w:t>severity of illness</w:t>
      </w:r>
      <w:r w:rsidR="001607BF" w:rsidRPr="0023768B">
        <w:rPr>
          <w:rFonts w:ascii="Arial Narrow" w:eastAsiaTheme="minorEastAsia" w:hAnsi="Arial Narrow"/>
          <w:sz w:val="24"/>
          <w:szCs w:val="24"/>
        </w:rPr>
        <w:t xml:space="preserve"> in long term care.</w:t>
      </w:r>
      <w:r w:rsidR="2591A8AA" w:rsidRPr="0023768B">
        <w:rPr>
          <w:rFonts w:ascii="Arial Narrow" w:eastAsiaTheme="minorEastAsia" w:hAnsi="Arial Narrow"/>
          <w:sz w:val="24"/>
          <w:szCs w:val="24"/>
        </w:rPr>
        <w:t xml:space="preserve"> </w:t>
      </w:r>
      <w:r w:rsidR="001607BF" w:rsidRPr="0023768B">
        <w:rPr>
          <w:rFonts w:ascii="Arial Narrow" w:eastAsiaTheme="minorEastAsia" w:hAnsi="Arial Narrow"/>
          <w:sz w:val="24"/>
          <w:szCs w:val="24"/>
        </w:rPr>
        <w:t xml:space="preserve">However, as the </w:t>
      </w:r>
      <w:r w:rsidR="00433E4F" w:rsidRPr="0023768B">
        <w:rPr>
          <w:rFonts w:ascii="Arial Narrow" w:eastAsiaTheme="minorEastAsia" w:hAnsi="Arial Narrow"/>
          <w:sz w:val="24"/>
          <w:szCs w:val="24"/>
        </w:rPr>
        <w:t>highly contagious</w:t>
      </w:r>
      <w:r w:rsidR="001607BF" w:rsidRPr="0023768B">
        <w:rPr>
          <w:rFonts w:ascii="Arial Narrow" w:eastAsiaTheme="minorEastAsia" w:hAnsi="Arial Narrow"/>
          <w:sz w:val="24"/>
          <w:szCs w:val="24"/>
        </w:rPr>
        <w:t xml:space="preserve"> Delta variant spreads, unvaccinated individuals remain at </w:t>
      </w:r>
      <w:r w:rsidR="00433E4F" w:rsidRPr="0023768B">
        <w:rPr>
          <w:rFonts w:ascii="Arial Narrow" w:eastAsiaTheme="minorEastAsia" w:hAnsi="Arial Narrow"/>
          <w:sz w:val="24"/>
          <w:szCs w:val="24"/>
        </w:rPr>
        <w:t>high</w:t>
      </w:r>
      <w:r w:rsidR="001607BF" w:rsidRPr="0023768B">
        <w:rPr>
          <w:rFonts w:ascii="Arial Narrow" w:eastAsiaTheme="minorEastAsia" w:hAnsi="Arial Narrow"/>
          <w:sz w:val="24"/>
          <w:szCs w:val="24"/>
        </w:rPr>
        <w:t xml:space="preserve"> risk and can spread the virus to </w:t>
      </w:r>
      <w:r w:rsidR="00FF70A5" w:rsidRPr="0023768B">
        <w:rPr>
          <w:rFonts w:ascii="Arial Narrow" w:eastAsiaTheme="minorEastAsia" w:hAnsi="Arial Narrow"/>
          <w:sz w:val="24"/>
          <w:szCs w:val="24"/>
        </w:rPr>
        <w:t xml:space="preserve">others, including </w:t>
      </w:r>
      <w:r w:rsidR="001607BF" w:rsidRPr="0023768B">
        <w:rPr>
          <w:rFonts w:ascii="Arial Narrow" w:eastAsiaTheme="minorEastAsia" w:hAnsi="Arial Narrow"/>
          <w:sz w:val="24"/>
          <w:szCs w:val="24"/>
        </w:rPr>
        <w:t>vaccinated individuals.</w:t>
      </w:r>
      <w:r w:rsidR="786A5119" w:rsidRPr="0023768B">
        <w:rPr>
          <w:rFonts w:ascii="Arial Narrow" w:eastAsiaTheme="minorEastAsia" w:hAnsi="Arial Narrow"/>
          <w:sz w:val="24"/>
          <w:szCs w:val="24"/>
        </w:rPr>
        <w:t xml:space="preserve"> </w:t>
      </w:r>
      <w:r w:rsidR="001607BF" w:rsidRPr="0023768B">
        <w:rPr>
          <w:rFonts w:ascii="Arial Narrow" w:eastAsiaTheme="minorEastAsia" w:hAnsi="Arial Narrow"/>
          <w:sz w:val="24"/>
          <w:szCs w:val="24"/>
        </w:rPr>
        <w:t xml:space="preserve">Our residents are some of the most vulnerable </w:t>
      </w:r>
      <w:r w:rsidR="00EF4CDD" w:rsidRPr="0023768B">
        <w:rPr>
          <w:rFonts w:ascii="Arial Narrow" w:eastAsiaTheme="minorEastAsia" w:hAnsi="Arial Narrow"/>
          <w:sz w:val="24"/>
          <w:szCs w:val="24"/>
        </w:rPr>
        <w:t xml:space="preserve">individuals </w:t>
      </w:r>
      <w:r w:rsidR="001607BF" w:rsidRPr="0023768B">
        <w:rPr>
          <w:rFonts w:ascii="Arial Narrow" w:eastAsiaTheme="minorEastAsia" w:hAnsi="Arial Narrow"/>
          <w:sz w:val="24"/>
          <w:szCs w:val="24"/>
        </w:rPr>
        <w:t xml:space="preserve">to the consequences of contracting COVID-19. </w:t>
      </w:r>
    </w:p>
    <w:p w14:paraId="465A5AF2" w14:textId="17ED44DC" w:rsidR="00A45E97" w:rsidRPr="0023768B" w:rsidRDefault="00743826">
      <w:pPr>
        <w:rPr>
          <w:rFonts w:ascii="Arial Narrow" w:eastAsiaTheme="minorEastAsia" w:hAnsi="Arial Narrow"/>
          <w:sz w:val="24"/>
          <w:szCs w:val="24"/>
        </w:rPr>
      </w:pPr>
      <w:r w:rsidRPr="0023768B">
        <w:rPr>
          <w:rFonts w:ascii="Arial Narrow" w:eastAsiaTheme="minorEastAsia" w:hAnsi="Arial Narrow"/>
          <w:sz w:val="24"/>
          <w:szCs w:val="24"/>
        </w:rPr>
        <w:t xml:space="preserve">To protect all </w:t>
      </w:r>
      <w:r w:rsidR="001607BF" w:rsidRPr="0023768B">
        <w:rPr>
          <w:rFonts w:ascii="Arial Narrow" w:eastAsiaTheme="minorEastAsia" w:hAnsi="Arial Narrow"/>
          <w:sz w:val="24"/>
          <w:szCs w:val="24"/>
        </w:rPr>
        <w:t xml:space="preserve">residents, </w:t>
      </w:r>
      <w:proofErr w:type="gramStart"/>
      <w:r w:rsidR="001607BF" w:rsidRPr="0023768B">
        <w:rPr>
          <w:rFonts w:ascii="Arial Narrow" w:eastAsiaTheme="minorEastAsia" w:hAnsi="Arial Narrow"/>
          <w:sz w:val="24"/>
          <w:szCs w:val="24"/>
        </w:rPr>
        <w:t>staff</w:t>
      </w:r>
      <w:proofErr w:type="gramEnd"/>
      <w:r w:rsidR="001607BF" w:rsidRPr="0023768B">
        <w:rPr>
          <w:rFonts w:ascii="Arial Narrow" w:eastAsiaTheme="minorEastAsia" w:hAnsi="Arial Narrow"/>
          <w:sz w:val="24"/>
          <w:szCs w:val="24"/>
        </w:rPr>
        <w:t xml:space="preserve"> and others in our </w:t>
      </w:r>
      <w:r w:rsidRPr="0023768B">
        <w:rPr>
          <w:rFonts w:ascii="Arial Narrow" w:eastAsiaTheme="minorEastAsia" w:hAnsi="Arial Narrow"/>
          <w:sz w:val="24"/>
          <w:szCs w:val="24"/>
        </w:rPr>
        <w:t xml:space="preserve">communities from the known and substantial risks of COVID-19, </w:t>
      </w:r>
      <w:r w:rsidR="001607BF" w:rsidRPr="0023768B">
        <w:rPr>
          <w:rFonts w:ascii="Arial Narrow" w:eastAsiaTheme="minorEastAsia" w:hAnsi="Arial Narrow"/>
          <w:sz w:val="24"/>
          <w:szCs w:val="24"/>
        </w:rPr>
        <w:t xml:space="preserve">AHCA/NCAL </w:t>
      </w:r>
      <w:r w:rsidRPr="0023768B">
        <w:rPr>
          <w:rFonts w:ascii="Arial Narrow" w:eastAsiaTheme="minorEastAsia" w:hAnsi="Arial Narrow"/>
          <w:sz w:val="24"/>
          <w:szCs w:val="24"/>
        </w:rPr>
        <w:t>strongly urges the vaccination of all health care personnel</w:t>
      </w:r>
      <w:r w:rsidR="00B027B9" w:rsidRPr="0023768B">
        <w:rPr>
          <w:rFonts w:ascii="Arial Narrow" w:eastAsiaTheme="minorEastAsia" w:hAnsi="Arial Narrow"/>
          <w:sz w:val="24"/>
          <w:szCs w:val="24"/>
        </w:rPr>
        <w:t xml:space="preserve">. </w:t>
      </w:r>
      <w:r w:rsidR="00A45E97" w:rsidRPr="0023768B">
        <w:rPr>
          <w:rFonts w:ascii="Arial Narrow" w:eastAsiaTheme="minorEastAsia" w:hAnsi="Arial Narrow"/>
          <w:sz w:val="24"/>
          <w:szCs w:val="24"/>
        </w:rPr>
        <w:t xml:space="preserve">COVID-19 vaccines protect health care personnel when working both in health care facilities and in the community. They provide strong protection against workers unintentionally carrying the disease to work and spreading it to patients and peers. </w:t>
      </w:r>
    </w:p>
    <w:p w14:paraId="3BE2D75D" w14:textId="5BC74240" w:rsidR="001607BF" w:rsidRPr="0023768B" w:rsidRDefault="00A45E97" w:rsidP="28B676F2">
      <w:pPr>
        <w:rPr>
          <w:rFonts w:ascii="Arial Narrow" w:eastAsiaTheme="minorEastAsia" w:hAnsi="Arial Narrow"/>
          <w:sz w:val="24"/>
          <w:szCs w:val="24"/>
        </w:rPr>
      </w:pPr>
      <w:r w:rsidRPr="0023768B">
        <w:rPr>
          <w:rFonts w:ascii="Arial Narrow" w:eastAsiaTheme="minorEastAsia" w:hAnsi="Arial Narrow"/>
          <w:sz w:val="24"/>
          <w:szCs w:val="24"/>
        </w:rPr>
        <w:t xml:space="preserve">Long term care providers have worked tirelessly to improve uptake among both residents and staff. </w:t>
      </w:r>
      <w:r w:rsidR="000E22A2" w:rsidRPr="0023768B">
        <w:rPr>
          <w:rFonts w:ascii="Arial Narrow" w:eastAsiaTheme="minorEastAsia" w:hAnsi="Arial Narrow"/>
          <w:sz w:val="24"/>
          <w:szCs w:val="24"/>
        </w:rPr>
        <w:t>In</w:t>
      </w:r>
      <w:r w:rsidR="00B027B9" w:rsidRPr="0023768B">
        <w:rPr>
          <w:rFonts w:ascii="Arial Narrow" w:eastAsiaTheme="minorEastAsia" w:hAnsi="Arial Narrow"/>
          <w:sz w:val="24"/>
          <w:szCs w:val="24"/>
        </w:rPr>
        <w:t xml:space="preserve"> December, AHCA/NCAL</w:t>
      </w:r>
      <w:r w:rsidR="00D062A1" w:rsidRPr="0023768B">
        <w:rPr>
          <w:rFonts w:ascii="Arial Narrow" w:eastAsiaTheme="minorEastAsia" w:hAnsi="Arial Narrow"/>
          <w:sz w:val="24"/>
          <w:szCs w:val="24"/>
        </w:rPr>
        <w:t xml:space="preserve"> </w:t>
      </w:r>
      <w:r w:rsidR="000E22A2" w:rsidRPr="0023768B">
        <w:rPr>
          <w:rFonts w:ascii="Arial Narrow" w:eastAsiaTheme="minorEastAsia" w:hAnsi="Arial Narrow"/>
          <w:sz w:val="24"/>
          <w:szCs w:val="24"/>
        </w:rPr>
        <w:t>launched the #</w:t>
      </w:r>
      <w:r w:rsidR="535641F0" w:rsidRPr="0023768B">
        <w:rPr>
          <w:rFonts w:ascii="Arial Narrow" w:eastAsiaTheme="minorEastAsia" w:hAnsi="Arial Narrow"/>
          <w:sz w:val="24"/>
          <w:szCs w:val="24"/>
        </w:rPr>
        <w:t>G</w:t>
      </w:r>
      <w:r w:rsidR="000E22A2" w:rsidRPr="0023768B">
        <w:rPr>
          <w:rFonts w:ascii="Arial Narrow" w:eastAsiaTheme="minorEastAsia" w:hAnsi="Arial Narrow"/>
          <w:sz w:val="24"/>
          <w:szCs w:val="24"/>
        </w:rPr>
        <w:t>et</w:t>
      </w:r>
      <w:r w:rsidR="73CB16E0" w:rsidRPr="0023768B">
        <w:rPr>
          <w:rFonts w:ascii="Arial Narrow" w:eastAsiaTheme="minorEastAsia" w:hAnsi="Arial Narrow"/>
          <w:sz w:val="24"/>
          <w:szCs w:val="24"/>
        </w:rPr>
        <w:t>Va</w:t>
      </w:r>
      <w:r w:rsidR="000E22A2" w:rsidRPr="0023768B">
        <w:rPr>
          <w:rFonts w:ascii="Arial Narrow" w:eastAsiaTheme="minorEastAsia" w:hAnsi="Arial Narrow"/>
          <w:sz w:val="24"/>
          <w:szCs w:val="24"/>
        </w:rPr>
        <w:t xml:space="preserve">ccinated campaign to encourage uptake among both residents and staff. </w:t>
      </w:r>
      <w:r w:rsidR="00281BAB" w:rsidRPr="0023768B">
        <w:rPr>
          <w:rFonts w:ascii="Arial Narrow" w:eastAsiaTheme="minorEastAsia" w:hAnsi="Arial Narrow"/>
          <w:sz w:val="24"/>
          <w:szCs w:val="24"/>
        </w:rPr>
        <w:t>Providers continue to work with their staff and residents to educate, offer and encourage COVID-19 vaccination.</w:t>
      </w:r>
      <w:r w:rsidR="009D6AFB" w:rsidRPr="0023768B">
        <w:rPr>
          <w:rFonts w:ascii="Arial Narrow" w:eastAsiaTheme="minorEastAsia" w:hAnsi="Arial Narrow"/>
          <w:sz w:val="24"/>
          <w:szCs w:val="24"/>
        </w:rPr>
        <w:t xml:space="preserve"> </w:t>
      </w:r>
      <w:r w:rsidR="003D00E9" w:rsidRPr="0023768B">
        <w:rPr>
          <w:rFonts w:ascii="Arial Narrow" w:eastAsiaTheme="minorEastAsia" w:hAnsi="Arial Narrow"/>
          <w:sz w:val="24"/>
          <w:szCs w:val="24"/>
        </w:rPr>
        <w:t>As a result, we have seen a steady increase in vaccination rates</w:t>
      </w:r>
      <w:r w:rsidR="00B96CBA" w:rsidRPr="0023768B">
        <w:rPr>
          <w:rFonts w:ascii="Arial Narrow" w:eastAsiaTheme="minorEastAsia" w:hAnsi="Arial Narrow"/>
          <w:sz w:val="24"/>
          <w:szCs w:val="24"/>
        </w:rPr>
        <w:t>,</w:t>
      </w:r>
      <w:r w:rsidR="00B4049D" w:rsidRPr="0023768B">
        <w:rPr>
          <w:rFonts w:ascii="Arial Narrow" w:eastAsiaTheme="minorEastAsia" w:hAnsi="Arial Narrow"/>
          <w:sz w:val="24"/>
          <w:szCs w:val="24"/>
        </w:rPr>
        <w:t xml:space="preserve"> but more needs to be done</w:t>
      </w:r>
      <w:r w:rsidR="003D00E9" w:rsidRPr="0023768B">
        <w:rPr>
          <w:rFonts w:ascii="Arial Narrow" w:eastAsiaTheme="minorEastAsia" w:hAnsi="Arial Narrow"/>
          <w:sz w:val="24"/>
          <w:szCs w:val="24"/>
        </w:rPr>
        <w:t>.</w:t>
      </w:r>
      <w:r w:rsidR="00EF4CDD" w:rsidRPr="0023768B">
        <w:rPr>
          <w:rFonts w:ascii="Arial Narrow" w:eastAsiaTheme="minorEastAsia" w:hAnsi="Arial Narrow"/>
          <w:sz w:val="24"/>
          <w:szCs w:val="24"/>
        </w:rPr>
        <w:t xml:space="preserve"> </w:t>
      </w:r>
    </w:p>
    <w:p w14:paraId="3CFB18F5" w14:textId="120A2BB8" w:rsidR="001607BF" w:rsidRPr="0023768B" w:rsidRDefault="001607BF" w:rsidP="285A8DDB">
      <w:pPr>
        <w:rPr>
          <w:rFonts w:ascii="Arial Narrow" w:eastAsia="Segoe UI" w:hAnsi="Arial Narrow"/>
          <w:sz w:val="24"/>
          <w:szCs w:val="24"/>
        </w:rPr>
      </w:pPr>
      <w:r w:rsidRPr="0023768B">
        <w:rPr>
          <w:rFonts w:ascii="Arial Narrow" w:eastAsiaTheme="minorEastAsia" w:hAnsi="Arial Narrow"/>
          <w:sz w:val="24"/>
          <w:szCs w:val="24"/>
        </w:rPr>
        <w:t xml:space="preserve">AHCA/NCAL </w:t>
      </w:r>
      <w:r w:rsidR="00743826" w:rsidRPr="0023768B">
        <w:rPr>
          <w:rFonts w:ascii="Arial Narrow" w:eastAsiaTheme="minorEastAsia" w:hAnsi="Arial Narrow"/>
          <w:sz w:val="24"/>
          <w:szCs w:val="24"/>
        </w:rPr>
        <w:t xml:space="preserve">also supports </w:t>
      </w:r>
      <w:r w:rsidRPr="0023768B">
        <w:rPr>
          <w:rFonts w:ascii="Arial Narrow" w:eastAsiaTheme="minorEastAsia" w:hAnsi="Arial Narrow"/>
          <w:sz w:val="24"/>
          <w:szCs w:val="24"/>
        </w:rPr>
        <w:t xml:space="preserve">all providers </w:t>
      </w:r>
      <w:r w:rsidR="00743826" w:rsidRPr="0023768B">
        <w:rPr>
          <w:rFonts w:ascii="Arial Narrow" w:eastAsiaTheme="minorEastAsia" w:hAnsi="Arial Narrow"/>
          <w:sz w:val="24"/>
          <w:szCs w:val="24"/>
        </w:rPr>
        <w:t xml:space="preserve">that adopt mandatory COVID-19 vaccination policies for health care personnel, with </w:t>
      </w:r>
      <w:r w:rsidRPr="0023768B">
        <w:rPr>
          <w:rFonts w:ascii="Arial Narrow" w:eastAsiaTheme="minorEastAsia" w:hAnsi="Arial Narrow"/>
          <w:sz w:val="24"/>
          <w:szCs w:val="24"/>
        </w:rPr>
        <w:t xml:space="preserve">state and local regulations </w:t>
      </w:r>
      <w:r w:rsidR="00743826" w:rsidRPr="0023768B">
        <w:rPr>
          <w:rFonts w:ascii="Arial Narrow" w:eastAsiaTheme="minorEastAsia" w:hAnsi="Arial Narrow"/>
          <w:sz w:val="24"/>
          <w:szCs w:val="24"/>
        </w:rPr>
        <w:t xml:space="preserve">and circumstances shaping whether and how these policies are implemented. </w:t>
      </w:r>
      <w:r w:rsidR="00CD4D73" w:rsidRPr="0023768B">
        <w:rPr>
          <w:rFonts w:ascii="Arial Narrow" w:eastAsiaTheme="minorEastAsia" w:hAnsi="Arial Narrow"/>
          <w:sz w:val="24"/>
          <w:szCs w:val="24"/>
        </w:rPr>
        <w:t xml:space="preserve">Each state and facility </w:t>
      </w:r>
      <w:r w:rsidR="63D12519" w:rsidRPr="0023768B">
        <w:rPr>
          <w:rFonts w:ascii="Arial Narrow" w:eastAsiaTheme="minorEastAsia" w:hAnsi="Arial Narrow"/>
          <w:sz w:val="24"/>
          <w:szCs w:val="24"/>
        </w:rPr>
        <w:t>must</w:t>
      </w:r>
      <w:r w:rsidR="00CD4D73" w:rsidRPr="0023768B">
        <w:rPr>
          <w:rFonts w:ascii="Arial Narrow" w:eastAsiaTheme="minorEastAsia" w:hAnsi="Arial Narrow"/>
          <w:sz w:val="24"/>
          <w:szCs w:val="24"/>
        </w:rPr>
        <w:t xml:space="preserve"> make the best decision for their specific circumstances. </w:t>
      </w:r>
      <w:r w:rsidR="00D91330" w:rsidRPr="0023768B">
        <w:rPr>
          <w:rFonts w:ascii="Arial Narrow" w:eastAsiaTheme="minorEastAsia" w:hAnsi="Arial Narrow"/>
          <w:sz w:val="24"/>
          <w:szCs w:val="24"/>
        </w:rPr>
        <w:t xml:space="preserve">The pandemic has already exacerbated workforce challenges that </w:t>
      </w:r>
      <w:r w:rsidR="003E6E13" w:rsidRPr="0023768B">
        <w:rPr>
          <w:rFonts w:ascii="Arial Narrow" w:eastAsiaTheme="minorEastAsia" w:hAnsi="Arial Narrow"/>
          <w:sz w:val="24"/>
          <w:szCs w:val="24"/>
        </w:rPr>
        <w:t xml:space="preserve">long term care providers has faced for years. </w:t>
      </w:r>
      <w:r w:rsidR="00D44923" w:rsidRPr="0023768B">
        <w:rPr>
          <w:rFonts w:ascii="Arial Narrow" w:eastAsiaTheme="minorEastAsia" w:hAnsi="Arial Narrow"/>
          <w:sz w:val="24"/>
          <w:szCs w:val="24"/>
        </w:rPr>
        <w:t xml:space="preserve">Vaccine mandates may further challenge providers trying to recruit and retain a qualified workforce. </w:t>
      </w:r>
      <w:r w:rsidR="00911F62" w:rsidRPr="0023768B">
        <w:rPr>
          <w:rFonts w:ascii="Arial Narrow" w:eastAsiaTheme="minorEastAsia" w:hAnsi="Arial Narrow"/>
          <w:sz w:val="24"/>
          <w:szCs w:val="24"/>
        </w:rPr>
        <w:t xml:space="preserve">We </w:t>
      </w:r>
      <w:r w:rsidR="00FF09E5" w:rsidRPr="0023768B">
        <w:rPr>
          <w:rFonts w:ascii="Arial Narrow" w:eastAsiaTheme="minorEastAsia" w:hAnsi="Arial Narrow"/>
          <w:sz w:val="24"/>
          <w:szCs w:val="24"/>
        </w:rPr>
        <w:t xml:space="preserve">renew our call for </w:t>
      </w:r>
      <w:r w:rsidR="005515FA" w:rsidRPr="0023768B">
        <w:rPr>
          <w:rFonts w:ascii="Arial Narrow" w:eastAsiaTheme="minorEastAsia" w:hAnsi="Arial Narrow"/>
          <w:sz w:val="24"/>
          <w:szCs w:val="24"/>
        </w:rPr>
        <w:t>state and federal governments to</w:t>
      </w:r>
      <w:r w:rsidR="00911F62" w:rsidRPr="0023768B">
        <w:rPr>
          <w:rFonts w:ascii="Arial Narrow" w:eastAsiaTheme="minorEastAsia" w:hAnsi="Arial Narrow"/>
          <w:sz w:val="24"/>
          <w:szCs w:val="24"/>
        </w:rPr>
        <w:t xml:space="preserve"> </w:t>
      </w:r>
      <w:r w:rsidR="000028F4" w:rsidRPr="0023768B">
        <w:rPr>
          <w:rFonts w:ascii="Arial Narrow" w:eastAsiaTheme="minorEastAsia" w:hAnsi="Arial Narrow"/>
          <w:sz w:val="24"/>
          <w:szCs w:val="24"/>
        </w:rPr>
        <w:t xml:space="preserve">enact solutions to help </w:t>
      </w:r>
      <w:r w:rsidR="0002703E" w:rsidRPr="0023768B">
        <w:rPr>
          <w:rFonts w:ascii="Arial Narrow" w:eastAsiaTheme="minorEastAsia" w:hAnsi="Arial Narrow"/>
          <w:sz w:val="24"/>
          <w:szCs w:val="24"/>
        </w:rPr>
        <w:t xml:space="preserve">address these long-standing workforce challenges. </w:t>
      </w:r>
    </w:p>
    <w:p w14:paraId="7F6CAF28" w14:textId="746F79EC" w:rsidR="001607BF" w:rsidRPr="0023768B" w:rsidRDefault="001607BF">
      <w:pPr>
        <w:rPr>
          <w:rFonts w:ascii="Arial Narrow" w:eastAsiaTheme="minorEastAsia" w:hAnsi="Arial Narrow"/>
          <w:sz w:val="24"/>
          <w:szCs w:val="24"/>
        </w:rPr>
      </w:pPr>
      <w:r w:rsidRPr="0023768B">
        <w:rPr>
          <w:rFonts w:ascii="Arial Narrow" w:eastAsiaTheme="minorEastAsia" w:hAnsi="Arial Narrow"/>
          <w:sz w:val="24"/>
          <w:szCs w:val="24"/>
        </w:rPr>
        <w:t xml:space="preserve">AHCA/NCAL </w:t>
      </w:r>
      <w:r w:rsidR="00743826" w:rsidRPr="0023768B">
        <w:rPr>
          <w:rFonts w:ascii="Arial Narrow" w:eastAsiaTheme="minorEastAsia" w:hAnsi="Arial Narrow"/>
          <w:sz w:val="24"/>
          <w:szCs w:val="24"/>
        </w:rPr>
        <w:t xml:space="preserve">encourages </w:t>
      </w:r>
      <w:r w:rsidRPr="0023768B">
        <w:rPr>
          <w:rFonts w:ascii="Arial Narrow" w:eastAsiaTheme="minorEastAsia" w:hAnsi="Arial Narrow"/>
          <w:sz w:val="24"/>
          <w:szCs w:val="24"/>
        </w:rPr>
        <w:t xml:space="preserve">long term care providers who </w:t>
      </w:r>
      <w:r w:rsidR="00EF4CDD" w:rsidRPr="0023768B">
        <w:rPr>
          <w:rFonts w:ascii="Arial Narrow" w:eastAsiaTheme="minorEastAsia" w:hAnsi="Arial Narrow"/>
          <w:sz w:val="24"/>
          <w:szCs w:val="24"/>
        </w:rPr>
        <w:t>are</w:t>
      </w:r>
      <w:r w:rsidRPr="0023768B">
        <w:rPr>
          <w:rFonts w:ascii="Arial Narrow" w:eastAsiaTheme="minorEastAsia" w:hAnsi="Arial Narrow"/>
          <w:sz w:val="24"/>
          <w:szCs w:val="24"/>
        </w:rPr>
        <w:t xml:space="preserve"> </w:t>
      </w:r>
      <w:r w:rsidR="00743826" w:rsidRPr="0023768B">
        <w:rPr>
          <w:rFonts w:ascii="Arial Narrow" w:eastAsiaTheme="minorEastAsia" w:hAnsi="Arial Narrow"/>
          <w:sz w:val="24"/>
          <w:szCs w:val="24"/>
        </w:rPr>
        <w:t>implement</w:t>
      </w:r>
      <w:r w:rsidR="00EF4CDD" w:rsidRPr="0023768B">
        <w:rPr>
          <w:rFonts w:ascii="Arial Narrow" w:eastAsiaTheme="minorEastAsia" w:hAnsi="Arial Narrow"/>
          <w:sz w:val="24"/>
          <w:szCs w:val="24"/>
        </w:rPr>
        <w:t>ing</w:t>
      </w:r>
      <w:r w:rsidR="00743826" w:rsidRPr="0023768B">
        <w:rPr>
          <w:rFonts w:ascii="Arial Narrow" w:eastAsiaTheme="minorEastAsia" w:hAnsi="Arial Narrow"/>
          <w:sz w:val="24"/>
          <w:szCs w:val="24"/>
        </w:rPr>
        <w:t xml:space="preserve"> mandatory COVID-19 vaccination policies to: </w:t>
      </w:r>
    </w:p>
    <w:p w14:paraId="1DECA3CE" w14:textId="76CB2805" w:rsidR="001607BF"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Provide exemptions for medical reasons and accommodations consistent with Federal Equal Employment Opportunity Commission guidelines (e.g., a sincerely held religious belief, practice or observance</w:t>
      </w:r>
      <w:proofErr w:type="gramStart"/>
      <w:r w:rsidRPr="0023768B">
        <w:rPr>
          <w:rFonts w:ascii="Arial Narrow" w:eastAsiaTheme="minorEastAsia" w:hAnsi="Arial Narrow"/>
          <w:sz w:val="24"/>
          <w:szCs w:val="24"/>
        </w:rPr>
        <w:t>);</w:t>
      </w:r>
      <w:proofErr w:type="gramEnd"/>
      <w:r w:rsidRPr="0023768B">
        <w:rPr>
          <w:rFonts w:ascii="Arial Narrow" w:eastAsiaTheme="minorEastAsia" w:hAnsi="Arial Narrow"/>
          <w:sz w:val="24"/>
          <w:szCs w:val="24"/>
        </w:rPr>
        <w:t xml:space="preserve"> </w:t>
      </w:r>
    </w:p>
    <w:p w14:paraId="429EE985" w14:textId="6A92CD04" w:rsidR="001607BF"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 xml:space="preserve">Follow relevant Centers for Disease Control &amp; Prevention (CDC) infection control guidelines, Occupational Safety and Health Administration requirements, and other federal and state regulations regarding use of personal protective equipment and other infection control practices for unvaccinated staff receiving an exemption or accommodation. For example, unvaccinated personnel may be required to wear a mask at all times even if CDC guidelines and OSHA requirements were to relax mask requirements for vaccinated </w:t>
      </w:r>
      <w:proofErr w:type="gramStart"/>
      <w:r w:rsidRPr="0023768B">
        <w:rPr>
          <w:rFonts w:ascii="Arial Narrow" w:eastAsiaTheme="minorEastAsia" w:hAnsi="Arial Narrow"/>
          <w:sz w:val="24"/>
          <w:szCs w:val="24"/>
        </w:rPr>
        <w:t>personnel;</w:t>
      </w:r>
      <w:proofErr w:type="gramEnd"/>
      <w:r w:rsidRPr="0023768B">
        <w:rPr>
          <w:rFonts w:ascii="Arial Narrow" w:eastAsiaTheme="minorEastAsia" w:hAnsi="Arial Narrow"/>
          <w:sz w:val="24"/>
          <w:szCs w:val="24"/>
        </w:rPr>
        <w:t xml:space="preserve"> </w:t>
      </w:r>
    </w:p>
    <w:p w14:paraId="52F89096" w14:textId="77777777" w:rsidR="00E361A1"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 xml:space="preserve">Ensure the policy is implemented in a manner consistent with local and state </w:t>
      </w:r>
      <w:proofErr w:type="gramStart"/>
      <w:r w:rsidRPr="0023768B">
        <w:rPr>
          <w:rFonts w:ascii="Arial Narrow" w:eastAsiaTheme="minorEastAsia" w:hAnsi="Arial Narrow"/>
          <w:sz w:val="24"/>
          <w:szCs w:val="24"/>
        </w:rPr>
        <w:t>laws;</w:t>
      </w:r>
      <w:proofErr w:type="gramEnd"/>
      <w:r w:rsidRPr="0023768B">
        <w:rPr>
          <w:rFonts w:ascii="Arial Narrow" w:eastAsiaTheme="minorEastAsia" w:hAnsi="Arial Narrow"/>
          <w:sz w:val="24"/>
          <w:szCs w:val="24"/>
        </w:rPr>
        <w:t xml:space="preserve"> </w:t>
      </w:r>
    </w:p>
    <w:p w14:paraId="48986A2E" w14:textId="4BB53000" w:rsidR="001607BF"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lastRenderedPageBreak/>
        <w:t xml:space="preserve">Follow requirements and guidelines from the Food and Drug Administration (FDA) and CDC on which individuals are eligible and should be prioritized for </w:t>
      </w:r>
      <w:proofErr w:type="gramStart"/>
      <w:r w:rsidRPr="0023768B">
        <w:rPr>
          <w:rFonts w:ascii="Arial Narrow" w:eastAsiaTheme="minorEastAsia" w:hAnsi="Arial Narrow"/>
          <w:sz w:val="24"/>
          <w:szCs w:val="24"/>
        </w:rPr>
        <w:t>vaccination;</w:t>
      </w:r>
      <w:proofErr w:type="gramEnd"/>
      <w:r w:rsidRPr="0023768B">
        <w:rPr>
          <w:rFonts w:ascii="Arial Narrow" w:eastAsiaTheme="minorEastAsia" w:hAnsi="Arial Narrow"/>
          <w:sz w:val="24"/>
          <w:szCs w:val="24"/>
        </w:rPr>
        <w:t xml:space="preserve"> </w:t>
      </w:r>
    </w:p>
    <w:p w14:paraId="4EDABDE5" w14:textId="5E50A5BE" w:rsidR="001607BF"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 xml:space="preserve">Monitor national safety and efficacy data for all FDA authorized or approved vaccines in </w:t>
      </w:r>
      <w:proofErr w:type="gramStart"/>
      <w:r w:rsidRPr="0023768B">
        <w:rPr>
          <w:rFonts w:ascii="Arial Narrow" w:eastAsiaTheme="minorEastAsia" w:hAnsi="Arial Narrow"/>
          <w:sz w:val="24"/>
          <w:szCs w:val="24"/>
        </w:rPr>
        <w:t>use;</w:t>
      </w:r>
      <w:proofErr w:type="gramEnd"/>
    </w:p>
    <w:p w14:paraId="7FD2654F" w14:textId="77777777" w:rsidR="001607BF" w:rsidRPr="0023768B" w:rsidRDefault="00743826" w:rsidP="007D48C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Continue providing education about the efficacy and safety of COVID-19 vaccines to encourage staff to obtain the vaccine voluntarily</w:t>
      </w:r>
      <w:r w:rsidR="00BA7A0B" w:rsidRPr="0023768B">
        <w:rPr>
          <w:rFonts w:ascii="Arial Narrow" w:eastAsiaTheme="minorEastAsia" w:hAnsi="Arial Narrow"/>
          <w:sz w:val="24"/>
          <w:szCs w:val="24"/>
        </w:rPr>
        <w:t xml:space="preserve"> in a culturally sensitive and appropriate manner</w:t>
      </w:r>
      <w:r w:rsidRPr="0023768B">
        <w:rPr>
          <w:rFonts w:ascii="Arial Narrow" w:eastAsiaTheme="minorEastAsia" w:hAnsi="Arial Narrow"/>
          <w:sz w:val="24"/>
          <w:szCs w:val="24"/>
        </w:rPr>
        <w:t xml:space="preserve">; and </w:t>
      </w:r>
    </w:p>
    <w:p w14:paraId="78AEA054" w14:textId="424F85F2" w:rsidR="00430D5A" w:rsidRPr="0023768B" w:rsidRDefault="00743826" w:rsidP="00E25943">
      <w:pPr>
        <w:pStyle w:val="ListParagraph"/>
        <w:numPr>
          <w:ilvl w:val="0"/>
          <w:numId w:val="2"/>
        </w:numPr>
        <w:ind w:left="270" w:hanging="270"/>
        <w:rPr>
          <w:rFonts w:ascii="Arial Narrow" w:eastAsiaTheme="minorEastAsia" w:hAnsi="Arial Narrow"/>
          <w:sz w:val="24"/>
          <w:szCs w:val="24"/>
        </w:rPr>
      </w:pPr>
      <w:r w:rsidRPr="0023768B">
        <w:rPr>
          <w:rFonts w:ascii="Arial Narrow" w:eastAsiaTheme="minorEastAsia" w:hAnsi="Arial Narrow"/>
          <w:sz w:val="24"/>
          <w:szCs w:val="24"/>
        </w:rPr>
        <w:t>Offer scheduling flexibility and/or time off to ensure personnel have time to obtain the vaccine and recover from its possible side effects.</w:t>
      </w:r>
    </w:p>
    <w:sectPr w:rsidR="00430D5A" w:rsidRPr="0023768B" w:rsidSect="00D65053">
      <w:headerReference w:type="default" r:id="rId11"/>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0135" w14:textId="77777777" w:rsidR="00312866" w:rsidRDefault="00312866" w:rsidP="001607BF">
      <w:pPr>
        <w:spacing w:after="0" w:line="240" w:lineRule="auto"/>
      </w:pPr>
      <w:r>
        <w:separator/>
      </w:r>
    </w:p>
  </w:endnote>
  <w:endnote w:type="continuationSeparator" w:id="0">
    <w:p w14:paraId="4F722E74" w14:textId="77777777" w:rsidR="00312866" w:rsidRDefault="00312866" w:rsidP="001607BF">
      <w:pPr>
        <w:spacing w:after="0" w:line="240" w:lineRule="auto"/>
      </w:pPr>
      <w:r>
        <w:continuationSeparator/>
      </w:r>
    </w:p>
  </w:endnote>
  <w:endnote w:type="continuationNotice" w:id="1">
    <w:p w14:paraId="7243C811" w14:textId="77777777" w:rsidR="00312866" w:rsidRDefault="00312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CA7E" w14:textId="77777777" w:rsidR="00312866" w:rsidRDefault="00312866" w:rsidP="001607BF">
      <w:pPr>
        <w:spacing w:after="0" w:line="240" w:lineRule="auto"/>
      </w:pPr>
      <w:r>
        <w:separator/>
      </w:r>
    </w:p>
  </w:footnote>
  <w:footnote w:type="continuationSeparator" w:id="0">
    <w:p w14:paraId="06D217D0" w14:textId="77777777" w:rsidR="00312866" w:rsidRDefault="00312866" w:rsidP="001607BF">
      <w:pPr>
        <w:spacing w:after="0" w:line="240" w:lineRule="auto"/>
      </w:pPr>
      <w:r>
        <w:continuationSeparator/>
      </w:r>
    </w:p>
  </w:footnote>
  <w:footnote w:type="continuationNotice" w:id="1">
    <w:p w14:paraId="1A72158B" w14:textId="77777777" w:rsidR="00312866" w:rsidRDefault="00312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1E2" w14:textId="2A9EF19A" w:rsidR="001607BF" w:rsidRPr="0094392F" w:rsidRDefault="001607BF" w:rsidP="0094392F">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5163"/>
    <w:multiLevelType w:val="hybridMultilevel"/>
    <w:tmpl w:val="0A0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0F77"/>
    <w:multiLevelType w:val="hybridMultilevel"/>
    <w:tmpl w:val="80C8E6F6"/>
    <w:lvl w:ilvl="0" w:tplc="062AEB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26"/>
    <w:rsid w:val="000028F4"/>
    <w:rsid w:val="000121EF"/>
    <w:rsid w:val="0002499D"/>
    <w:rsid w:val="00026C94"/>
    <w:rsid w:val="0002703E"/>
    <w:rsid w:val="000375CE"/>
    <w:rsid w:val="000605DF"/>
    <w:rsid w:val="0006272E"/>
    <w:rsid w:val="00065E38"/>
    <w:rsid w:val="0007703D"/>
    <w:rsid w:val="0008228D"/>
    <w:rsid w:val="000A0346"/>
    <w:rsid w:val="000A4055"/>
    <w:rsid w:val="000A615E"/>
    <w:rsid w:val="000B3069"/>
    <w:rsid w:val="000C1871"/>
    <w:rsid w:val="000C7669"/>
    <w:rsid w:val="000E22A2"/>
    <w:rsid w:val="000E32F7"/>
    <w:rsid w:val="000F259D"/>
    <w:rsid w:val="0010133E"/>
    <w:rsid w:val="00141336"/>
    <w:rsid w:val="00156566"/>
    <w:rsid w:val="001607BF"/>
    <w:rsid w:val="00172B43"/>
    <w:rsid w:val="00175BB3"/>
    <w:rsid w:val="00180DF1"/>
    <w:rsid w:val="0019265C"/>
    <w:rsid w:val="00196BB2"/>
    <w:rsid w:val="001A2513"/>
    <w:rsid w:val="001C47A7"/>
    <w:rsid w:val="001D0860"/>
    <w:rsid w:val="001E28B0"/>
    <w:rsid w:val="001F3B19"/>
    <w:rsid w:val="0020006F"/>
    <w:rsid w:val="00200C8D"/>
    <w:rsid w:val="002074A4"/>
    <w:rsid w:val="0021272E"/>
    <w:rsid w:val="002275D7"/>
    <w:rsid w:val="002351D0"/>
    <w:rsid w:val="002357D2"/>
    <w:rsid w:val="0023768B"/>
    <w:rsid w:val="0025304B"/>
    <w:rsid w:val="002646C8"/>
    <w:rsid w:val="00281985"/>
    <w:rsid w:val="00281BAB"/>
    <w:rsid w:val="00293C9B"/>
    <w:rsid w:val="002A520B"/>
    <w:rsid w:val="002B472F"/>
    <w:rsid w:val="002D3050"/>
    <w:rsid w:val="00306D41"/>
    <w:rsid w:val="00312866"/>
    <w:rsid w:val="003132ED"/>
    <w:rsid w:val="0032172D"/>
    <w:rsid w:val="00325D08"/>
    <w:rsid w:val="003307E3"/>
    <w:rsid w:val="00332F0B"/>
    <w:rsid w:val="003477CB"/>
    <w:rsid w:val="00364E5C"/>
    <w:rsid w:val="00381B2E"/>
    <w:rsid w:val="003A12D9"/>
    <w:rsid w:val="003D00E9"/>
    <w:rsid w:val="003D450E"/>
    <w:rsid w:val="003D45FD"/>
    <w:rsid w:val="003E1944"/>
    <w:rsid w:val="003E6E13"/>
    <w:rsid w:val="003F2215"/>
    <w:rsid w:val="0040328D"/>
    <w:rsid w:val="00412C0C"/>
    <w:rsid w:val="00413B2E"/>
    <w:rsid w:val="00420577"/>
    <w:rsid w:val="0043054C"/>
    <w:rsid w:val="00430D5A"/>
    <w:rsid w:val="00432761"/>
    <w:rsid w:val="00433E4F"/>
    <w:rsid w:val="00440C91"/>
    <w:rsid w:val="0046161C"/>
    <w:rsid w:val="0049128D"/>
    <w:rsid w:val="004A5B90"/>
    <w:rsid w:val="004B014A"/>
    <w:rsid w:val="004C5F30"/>
    <w:rsid w:val="004D6409"/>
    <w:rsid w:val="004D7192"/>
    <w:rsid w:val="004F108C"/>
    <w:rsid w:val="00505689"/>
    <w:rsid w:val="005206A1"/>
    <w:rsid w:val="005209AA"/>
    <w:rsid w:val="00531BFD"/>
    <w:rsid w:val="00537416"/>
    <w:rsid w:val="005377AC"/>
    <w:rsid w:val="005515FA"/>
    <w:rsid w:val="00553DBE"/>
    <w:rsid w:val="00556351"/>
    <w:rsid w:val="00557580"/>
    <w:rsid w:val="005C4A68"/>
    <w:rsid w:val="005C7D75"/>
    <w:rsid w:val="005F55FD"/>
    <w:rsid w:val="00606409"/>
    <w:rsid w:val="006206D2"/>
    <w:rsid w:val="0062119F"/>
    <w:rsid w:val="00642603"/>
    <w:rsid w:val="00646FD9"/>
    <w:rsid w:val="00653763"/>
    <w:rsid w:val="00653D35"/>
    <w:rsid w:val="00655186"/>
    <w:rsid w:val="0066214F"/>
    <w:rsid w:val="006939F1"/>
    <w:rsid w:val="00695199"/>
    <w:rsid w:val="006A3771"/>
    <w:rsid w:val="006A437B"/>
    <w:rsid w:val="006A46CB"/>
    <w:rsid w:val="006C3D4C"/>
    <w:rsid w:val="006E6E66"/>
    <w:rsid w:val="00702077"/>
    <w:rsid w:val="00743826"/>
    <w:rsid w:val="00745183"/>
    <w:rsid w:val="0075523B"/>
    <w:rsid w:val="00760AA0"/>
    <w:rsid w:val="007738DD"/>
    <w:rsid w:val="00793516"/>
    <w:rsid w:val="007A3626"/>
    <w:rsid w:val="007A7AE3"/>
    <w:rsid w:val="007C5D1B"/>
    <w:rsid w:val="007D40E6"/>
    <w:rsid w:val="007D48C3"/>
    <w:rsid w:val="007E295A"/>
    <w:rsid w:val="007E5AA4"/>
    <w:rsid w:val="007F079A"/>
    <w:rsid w:val="00814B34"/>
    <w:rsid w:val="008263B3"/>
    <w:rsid w:val="00836621"/>
    <w:rsid w:val="00840EC6"/>
    <w:rsid w:val="00844FDA"/>
    <w:rsid w:val="00845AB7"/>
    <w:rsid w:val="00867617"/>
    <w:rsid w:val="0088369B"/>
    <w:rsid w:val="008A68FC"/>
    <w:rsid w:val="008B04C3"/>
    <w:rsid w:val="008B165D"/>
    <w:rsid w:val="008B1D9E"/>
    <w:rsid w:val="008B4075"/>
    <w:rsid w:val="008B7846"/>
    <w:rsid w:val="008C386C"/>
    <w:rsid w:val="008C3D12"/>
    <w:rsid w:val="008E32D3"/>
    <w:rsid w:val="008E507E"/>
    <w:rsid w:val="00911F62"/>
    <w:rsid w:val="0091357D"/>
    <w:rsid w:val="00935032"/>
    <w:rsid w:val="009364B3"/>
    <w:rsid w:val="0094364E"/>
    <w:rsid w:val="0094392F"/>
    <w:rsid w:val="00944AA2"/>
    <w:rsid w:val="00964194"/>
    <w:rsid w:val="00966FF2"/>
    <w:rsid w:val="00983538"/>
    <w:rsid w:val="00997C0E"/>
    <w:rsid w:val="009B30E8"/>
    <w:rsid w:val="009B31B2"/>
    <w:rsid w:val="009B4897"/>
    <w:rsid w:val="009C11AD"/>
    <w:rsid w:val="009C11B3"/>
    <w:rsid w:val="009C57E5"/>
    <w:rsid w:val="009D6AFB"/>
    <w:rsid w:val="009F35B8"/>
    <w:rsid w:val="00A032B3"/>
    <w:rsid w:val="00A24F0C"/>
    <w:rsid w:val="00A45E97"/>
    <w:rsid w:val="00A703F4"/>
    <w:rsid w:val="00A71E23"/>
    <w:rsid w:val="00A913F4"/>
    <w:rsid w:val="00A971B7"/>
    <w:rsid w:val="00AB57AF"/>
    <w:rsid w:val="00B027B9"/>
    <w:rsid w:val="00B06767"/>
    <w:rsid w:val="00B06A0F"/>
    <w:rsid w:val="00B11555"/>
    <w:rsid w:val="00B205B5"/>
    <w:rsid w:val="00B313ED"/>
    <w:rsid w:val="00B4049D"/>
    <w:rsid w:val="00B550FE"/>
    <w:rsid w:val="00B55552"/>
    <w:rsid w:val="00B769A5"/>
    <w:rsid w:val="00B76F1B"/>
    <w:rsid w:val="00B833F4"/>
    <w:rsid w:val="00B844BF"/>
    <w:rsid w:val="00B902F7"/>
    <w:rsid w:val="00B96CBA"/>
    <w:rsid w:val="00BA4EC3"/>
    <w:rsid w:val="00BA7A0B"/>
    <w:rsid w:val="00BB6B00"/>
    <w:rsid w:val="00BB7407"/>
    <w:rsid w:val="00BC4B5F"/>
    <w:rsid w:val="00BD2AB8"/>
    <w:rsid w:val="00BF5AE4"/>
    <w:rsid w:val="00C0268B"/>
    <w:rsid w:val="00C066B2"/>
    <w:rsid w:val="00C16746"/>
    <w:rsid w:val="00C239FC"/>
    <w:rsid w:val="00C32D4F"/>
    <w:rsid w:val="00C47848"/>
    <w:rsid w:val="00C651E0"/>
    <w:rsid w:val="00C65873"/>
    <w:rsid w:val="00C80328"/>
    <w:rsid w:val="00C8530E"/>
    <w:rsid w:val="00C86763"/>
    <w:rsid w:val="00C9095A"/>
    <w:rsid w:val="00C95692"/>
    <w:rsid w:val="00CA3B9A"/>
    <w:rsid w:val="00CA621F"/>
    <w:rsid w:val="00CB5255"/>
    <w:rsid w:val="00CB763E"/>
    <w:rsid w:val="00CC2E49"/>
    <w:rsid w:val="00CD4722"/>
    <w:rsid w:val="00CD4D73"/>
    <w:rsid w:val="00CD51C9"/>
    <w:rsid w:val="00CD6385"/>
    <w:rsid w:val="00D062A1"/>
    <w:rsid w:val="00D3465B"/>
    <w:rsid w:val="00D3759A"/>
    <w:rsid w:val="00D44923"/>
    <w:rsid w:val="00D640A4"/>
    <w:rsid w:val="00D65053"/>
    <w:rsid w:val="00D7289D"/>
    <w:rsid w:val="00D91330"/>
    <w:rsid w:val="00DA06DF"/>
    <w:rsid w:val="00DA5C68"/>
    <w:rsid w:val="00DA658B"/>
    <w:rsid w:val="00DB1722"/>
    <w:rsid w:val="00DB381D"/>
    <w:rsid w:val="00DB610B"/>
    <w:rsid w:val="00DF3B8B"/>
    <w:rsid w:val="00DF4B4C"/>
    <w:rsid w:val="00E06FFA"/>
    <w:rsid w:val="00E1317B"/>
    <w:rsid w:val="00E25943"/>
    <w:rsid w:val="00E25AD1"/>
    <w:rsid w:val="00E34B9C"/>
    <w:rsid w:val="00E361A1"/>
    <w:rsid w:val="00E47932"/>
    <w:rsid w:val="00E50D16"/>
    <w:rsid w:val="00E53F1D"/>
    <w:rsid w:val="00E6749D"/>
    <w:rsid w:val="00E7116C"/>
    <w:rsid w:val="00E73DD1"/>
    <w:rsid w:val="00E75477"/>
    <w:rsid w:val="00E91AA0"/>
    <w:rsid w:val="00E9289E"/>
    <w:rsid w:val="00ED00F4"/>
    <w:rsid w:val="00ED3964"/>
    <w:rsid w:val="00EE61A0"/>
    <w:rsid w:val="00EF2D39"/>
    <w:rsid w:val="00EF4CDD"/>
    <w:rsid w:val="00EF5864"/>
    <w:rsid w:val="00F04C9A"/>
    <w:rsid w:val="00F0683E"/>
    <w:rsid w:val="00F168BB"/>
    <w:rsid w:val="00F17ACC"/>
    <w:rsid w:val="00F336DD"/>
    <w:rsid w:val="00F41196"/>
    <w:rsid w:val="00F43706"/>
    <w:rsid w:val="00F50121"/>
    <w:rsid w:val="00F62051"/>
    <w:rsid w:val="00F72C5B"/>
    <w:rsid w:val="00F85402"/>
    <w:rsid w:val="00F85641"/>
    <w:rsid w:val="00F96D9A"/>
    <w:rsid w:val="00FB27BF"/>
    <w:rsid w:val="00FC78EF"/>
    <w:rsid w:val="00FD0E6B"/>
    <w:rsid w:val="00FF05AB"/>
    <w:rsid w:val="00FF09E5"/>
    <w:rsid w:val="00FF70A5"/>
    <w:rsid w:val="028480B5"/>
    <w:rsid w:val="1757F402"/>
    <w:rsid w:val="1F622CCD"/>
    <w:rsid w:val="207645FD"/>
    <w:rsid w:val="215BDF06"/>
    <w:rsid w:val="22CA792B"/>
    <w:rsid w:val="22CAD830"/>
    <w:rsid w:val="22D7BF4D"/>
    <w:rsid w:val="2591A8AA"/>
    <w:rsid w:val="260F2ADA"/>
    <w:rsid w:val="267CBB32"/>
    <w:rsid w:val="285A8DDB"/>
    <w:rsid w:val="28B676F2"/>
    <w:rsid w:val="29C11F02"/>
    <w:rsid w:val="2B19CB0F"/>
    <w:rsid w:val="2CB2DF36"/>
    <w:rsid w:val="2D6D4773"/>
    <w:rsid w:val="2F54A920"/>
    <w:rsid w:val="2F6494A6"/>
    <w:rsid w:val="307FBEA7"/>
    <w:rsid w:val="30E30ACF"/>
    <w:rsid w:val="334A3997"/>
    <w:rsid w:val="39F7A992"/>
    <w:rsid w:val="413150D6"/>
    <w:rsid w:val="44C482C9"/>
    <w:rsid w:val="45A78952"/>
    <w:rsid w:val="496ABF8A"/>
    <w:rsid w:val="4D0190EA"/>
    <w:rsid w:val="4D5819A5"/>
    <w:rsid w:val="535641F0"/>
    <w:rsid w:val="54388ADC"/>
    <w:rsid w:val="54FC3FA5"/>
    <w:rsid w:val="58B8359E"/>
    <w:rsid w:val="5B85DBBE"/>
    <w:rsid w:val="5C45DD7B"/>
    <w:rsid w:val="5C9992A5"/>
    <w:rsid w:val="5FF994C4"/>
    <w:rsid w:val="63D12519"/>
    <w:rsid w:val="68B9A351"/>
    <w:rsid w:val="6B71AF09"/>
    <w:rsid w:val="6E88A8A6"/>
    <w:rsid w:val="6FC6C5E0"/>
    <w:rsid w:val="718299F5"/>
    <w:rsid w:val="71B79611"/>
    <w:rsid w:val="735202A7"/>
    <w:rsid w:val="73CB16E0"/>
    <w:rsid w:val="765FD9AE"/>
    <w:rsid w:val="786A5119"/>
    <w:rsid w:val="795BFAD1"/>
    <w:rsid w:val="7A4A07D2"/>
    <w:rsid w:val="7BB32A51"/>
    <w:rsid w:val="7F33CB39"/>
    <w:rsid w:val="7FFDB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77E813"/>
  <w15:chartTrackingRefBased/>
  <w15:docId w15:val="{FCDA9D0A-A683-4F58-9DE6-17A537B5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BF"/>
  </w:style>
  <w:style w:type="paragraph" w:styleId="Footer">
    <w:name w:val="footer"/>
    <w:basedOn w:val="Normal"/>
    <w:link w:val="FooterChar"/>
    <w:uiPriority w:val="99"/>
    <w:unhideWhenUsed/>
    <w:rsid w:val="0016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BF"/>
  </w:style>
  <w:style w:type="paragraph" w:styleId="ListParagraph">
    <w:name w:val="List Paragraph"/>
    <w:basedOn w:val="Normal"/>
    <w:uiPriority w:val="34"/>
    <w:qFormat/>
    <w:rsid w:val="001607BF"/>
    <w:pPr>
      <w:ind w:left="720"/>
      <w:contextualSpacing/>
    </w:pPr>
  </w:style>
  <w:style w:type="character" w:styleId="CommentReference">
    <w:name w:val="annotation reference"/>
    <w:basedOn w:val="DefaultParagraphFont"/>
    <w:uiPriority w:val="99"/>
    <w:semiHidden/>
    <w:unhideWhenUsed/>
    <w:rsid w:val="00E25AD1"/>
    <w:rPr>
      <w:sz w:val="16"/>
      <w:szCs w:val="16"/>
    </w:rPr>
  </w:style>
  <w:style w:type="paragraph" w:styleId="CommentText">
    <w:name w:val="annotation text"/>
    <w:basedOn w:val="Normal"/>
    <w:link w:val="CommentTextChar"/>
    <w:uiPriority w:val="99"/>
    <w:unhideWhenUsed/>
    <w:rsid w:val="00E25AD1"/>
    <w:pPr>
      <w:spacing w:line="240" w:lineRule="auto"/>
    </w:pPr>
    <w:rPr>
      <w:sz w:val="20"/>
      <w:szCs w:val="20"/>
    </w:rPr>
  </w:style>
  <w:style w:type="character" w:customStyle="1" w:styleId="CommentTextChar">
    <w:name w:val="Comment Text Char"/>
    <w:basedOn w:val="DefaultParagraphFont"/>
    <w:link w:val="CommentText"/>
    <w:uiPriority w:val="99"/>
    <w:rsid w:val="00E25AD1"/>
    <w:rPr>
      <w:sz w:val="20"/>
      <w:szCs w:val="20"/>
    </w:rPr>
  </w:style>
  <w:style w:type="paragraph" w:styleId="CommentSubject">
    <w:name w:val="annotation subject"/>
    <w:basedOn w:val="CommentText"/>
    <w:next w:val="CommentText"/>
    <w:link w:val="CommentSubjectChar"/>
    <w:uiPriority w:val="99"/>
    <w:semiHidden/>
    <w:unhideWhenUsed/>
    <w:rsid w:val="00E25AD1"/>
    <w:rPr>
      <w:b/>
      <w:bCs/>
    </w:rPr>
  </w:style>
  <w:style w:type="character" w:customStyle="1" w:styleId="CommentSubjectChar">
    <w:name w:val="Comment Subject Char"/>
    <w:basedOn w:val="CommentTextChar"/>
    <w:link w:val="CommentSubject"/>
    <w:uiPriority w:val="99"/>
    <w:semiHidden/>
    <w:rsid w:val="00E25AD1"/>
    <w:rPr>
      <w:b/>
      <w:bCs/>
      <w:sz w:val="20"/>
      <w:szCs w:val="20"/>
    </w:rPr>
  </w:style>
  <w:style w:type="character" w:styleId="Hyperlink">
    <w:name w:val="Hyperlink"/>
    <w:basedOn w:val="DefaultParagraphFont"/>
    <w:uiPriority w:val="99"/>
    <w:unhideWhenUsed/>
    <w:rsid w:val="002275D7"/>
    <w:rPr>
      <w:color w:val="0563C1" w:themeColor="hyperlink"/>
      <w:u w:val="single"/>
    </w:rPr>
  </w:style>
  <w:style w:type="character" w:styleId="UnresolvedMention">
    <w:name w:val="Unresolved Mention"/>
    <w:basedOn w:val="DefaultParagraphFont"/>
    <w:uiPriority w:val="99"/>
    <w:semiHidden/>
    <w:unhideWhenUsed/>
    <w:rsid w:val="0022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13" ma:contentTypeDescription="Create a new document." ma:contentTypeScope="" ma:versionID="f3c468e82f0016bdf8491c0e91be7e4e">
  <xsd:schema xmlns:xsd="http://www.w3.org/2001/XMLSchema" xmlns:xs="http://www.w3.org/2001/XMLSchema" xmlns:p="http://schemas.microsoft.com/office/2006/metadata/properties" xmlns:ns2="b60453f6-37f1-4bd9-8cae-8b7b32d16260" xmlns:ns3="26632674-6d4e-4596-a10d-5057f3c1be69" targetNamespace="http://schemas.microsoft.com/office/2006/metadata/properties" ma:root="true" ma:fieldsID="370a51d6591d5a155009e8c4ab0bd1fc" ns2:_="" ns3:_="">
    <xsd:import namespace="b60453f6-37f1-4bd9-8cae-8b7b32d16260"/>
    <xsd:import namespace="26632674-6d4e-4596-a10d-5057f3c1b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tudyDescription" minOccurs="0"/>
                <xsd:element ref="ns2:StudyOutco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tudyDescription" ma:index="19" nillable="true" ma:displayName="Study Objectives" ma:format="Dropdown" ma:internalName="StudyDescription">
      <xsd:simpleType>
        <xsd:restriction base="dms:Note">
          <xsd:maxLength value="255"/>
        </xsd:restriction>
      </xsd:simpleType>
    </xsd:element>
    <xsd:element name="StudyOutcomes" ma:index="20" nillable="true" ma:displayName="Study Outcomes" ma:format="Dropdown" ma:internalName="StudyOutcom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2674-6d4e-4596-a10d-5057f3c1be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escription xmlns="b60453f6-37f1-4bd9-8cae-8b7b32d16260" xsi:nil="true"/>
    <StudyOutcomes xmlns="b60453f6-37f1-4bd9-8cae-8b7b32d16260" xsi:nil="true"/>
  </documentManagement>
</p:properties>
</file>

<file path=customXml/itemProps1.xml><?xml version="1.0" encoding="utf-8"?>
<ds:datastoreItem xmlns:ds="http://schemas.openxmlformats.org/officeDocument/2006/customXml" ds:itemID="{AB25BB04-9E5D-436E-A93A-DCEAA5B7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26632674-6d4e-4596-a10d-5057f3c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EC077-7659-4D39-9E32-C3CF0907CEC0}">
  <ds:schemaRefs>
    <ds:schemaRef ds:uri="http://schemas.microsoft.com/sharepoint/v3/contenttype/forms"/>
  </ds:schemaRefs>
</ds:datastoreItem>
</file>

<file path=customXml/itemProps3.xml><?xml version="1.0" encoding="utf-8"?>
<ds:datastoreItem xmlns:ds="http://schemas.openxmlformats.org/officeDocument/2006/customXml" ds:itemID="{2EB4306C-660C-4199-B3BC-255BB77979E5}">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b60453f6-37f1-4bd9-8cae-8b7b32d16260"/>
    <ds:schemaRef ds:uri="http://schemas.microsoft.com/office/infopath/2007/PartnerControls"/>
    <ds:schemaRef ds:uri="26632674-6d4e-4596-a10d-5057f3c1be6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Gifford</dc:creator>
  <cp:keywords/>
  <dc:description/>
  <cp:lastModifiedBy>Rae Anne Davis</cp:lastModifiedBy>
  <cp:revision>2</cp:revision>
  <dcterms:created xsi:type="dcterms:W3CDTF">2021-07-28T21:35:00Z</dcterms:created>
  <dcterms:modified xsi:type="dcterms:W3CDTF">2021-07-28T21:35:00Z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